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8F76" w14:textId="0330957C" w:rsidR="00591478" w:rsidRPr="009160B7" w:rsidRDefault="009160B7">
      <w:pPr>
        <w:rPr>
          <w:b/>
          <w:bCs/>
        </w:rPr>
      </w:pPr>
      <w:r w:rsidRPr="009160B7">
        <w:rPr>
          <w:b/>
          <w:bCs/>
        </w:rPr>
        <w:t>PIANO URBANISTICO COMUNALE</w:t>
      </w:r>
    </w:p>
    <w:p w14:paraId="23DB50CA" w14:textId="5A91B70D" w:rsidR="009160B7" w:rsidRDefault="009160B7">
      <w:hyperlink r:id="rId4" w:history="1">
        <w:r w:rsidRPr="009160B7">
          <w:rPr>
            <w:rStyle w:val="Collegamentoipertestuale"/>
          </w:rPr>
          <w:t>Rapporto Ambientale Preliminare</w:t>
        </w:r>
      </w:hyperlink>
      <w:r w:rsidRPr="009160B7">
        <w:br/>
      </w:r>
      <w:hyperlink r:id="rId5" w:history="1">
        <w:r w:rsidRPr="009160B7">
          <w:rPr>
            <w:rStyle w:val="Collegamentoipertestuale"/>
          </w:rPr>
          <w:t>Documento Strategico Centro Abitato</w:t>
        </w:r>
      </w:hyperlink>
      <w:r w:rsidRPr="009160B7">
        <w:br/>
      </w:r>
      <w:hyperlink r:id="rId6" w:history="1">
        <w:r w:rsidRPr="009160B7">
          <w:rPr>
            <w:rStyle w:val="Collegamentoipertestuale"/>
          </w:rPr>
          <w:t>Documento Strategico</w:t>
        </w:r>
      </w:hyperlink>
      <w:r w:rsidRPr="009160B7">
        <w:br/>
      </w:r>
      <w:hyperlink r:id="rId7" w:history="1">
        <w:proofErr w:type="spellStart"/>
        <w:r w:rsidRPr="009160B7">
          <w:rPr>
            <w:rStyle w:val="Collegamentoipertestuale"/>
          </w:rPr>
          <w:t>PrescrizioniPTCP</w:t>
        </w:r>
        <w:proofErr w:type="spellEnd"/>
      </w:hyperlink>
      <w:r w:rsidRPr="009160B7">
        <w:br/>
      </w:r>
      <w:hyperlink r:id="rId8" w:history="1">
        <w:r w:rsidRPr="009160B7">
          <w:rPr>
            <w:rStyle w:val="Collegamentoipertestuale"/>
          </w:rPr>
          <w:t>Vincoli</w:t>
        </w:r>
      </w:hyperlink>
      <w:r w:rsidRPr="009160B7">
        <w:br/>
      </w:r>
      <w:hyperlink r:id="rId9" w:history="1">
        <w:r w:rsidRPr="009160B7">
          <w:rPr>
            <w:rStyle w:val="Collegamentoipertestuale"/>
          </w:rPr>
          <w:t>Sistema Insediativo</w:t>
        </w:r>
      </w:hyperlink>
      <w:r w:rsidRPr="009160B7">
        <w:br/>
      </w:r>
      <w:hyperlink r:id="rId10" w:history="1">
        <w:r w:rsidRPr="009160B7">
          <w:rPr>
            <w:rStyle w:val="Collegamentoipertestuale"/>
          </w:rPr>
          <w:t>Unità C3 Paesaggio</w:t>
        </w:r>
      </w:hyperlink>
      <w:r w:rsidRPr="009160B7">
        <w:br/>
      </w:r>
      <w:hyperlink r:id="rId11" w:history="1">
        <w:r w:rsidRPr="009160B7">
          <w:rPr>
            <w:rStyle w:val="Collegamentoipertestuale"/>
          </w:rPr>
          <w:t>Risorse paesaggistiche</w:t>
        </w:r>
      </w:hyperlink>
      <w:r w:rsidRPr="009160B7">
        <w:br/>
      </w:r>
      <w:hyperlink r:id="rId12" w:history="1">
        <w:r w:rsidRPr="009160B7">
          <w:rPr>
            <w:rStyle w:val="Collegamentoipertestuale"/>
          </w:rPr>
          <w:t>Rete Idrologica</w:t>
        </w:r>
      </w:hyperlink>
      <w:r w:rsidRPr="009160B7">
        <w:br/>
      </w:r>
      <w:hyperlink r:id="rId13" w:history="1">
        <w:r w:rsidRPr="009160B7">
          <w:rPr>
            <w:rStyle w:val="Collegamentoipertestuale"/>
          </w:rPr>
          <w:t>Rete Stradale</w:t>
        </w:r>
      </w:hyperlink>
      <w:r w:rsidRPr="009160B7">
        <w:br/>
      </w:r>
      <w:hyperlink r:id="rId14" w:history="1">
        <w:r w:rsidRPr="009160B7">
          <w:rPr>
            <w:rStyle w:val="Collegamentoipertestuale"/>
          </w:rPr>
          <w:t>Planimetria generale</w:t>
        </w:r>
      </w:hyperlink>
      <w:r w:rsidRPr="009160B7">
        <w:br/>
      </w:r>
      <w:hyperlink r:id="rId15" w:history="1">
        <w:r w:rsidRPr="009160B7">
          <w:rPr>
            <w:rStyle w:val="Collegamentoipertestuale"/>
          </w:rPr>
          <w:t>Relazione Preliminare</w:t>
        </w:r>
      </w:hyperlink>
      <w:r w:rsidRPr="009160B7">
        <w:br/>
      </w:r>
      <w:hyperlink r:id="rId16" w:history="1">
        <w:r w:rsidRPr="009160B7">
          <w:rPr>
            <w:rStyle w:val="Collegamentoipertestuale"/>
          </w:rPr>
          <w:t>Verbale 07-05-2021</w:t>
        </w:r>
      </w:hyperlink>
    </w:p>
    <w:sectPr w:rsidR="009160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B7"/>
    <w:rsid w:val="00591478"/>
    <w:rsid w:val="009160B7"/>
    <w:rsid w:val="00944E65"/>
    <w:rsid w:val="009A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C2AF"/>
  <w15:chartTrackingRefBased/>
  <w15:docId w15:val="{13DDC49D-BB55-4F08-9B3D-0F0C3FF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60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60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60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60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60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60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60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60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60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60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60B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160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6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baselice.bn.it/wp-content/uploads/2024/07/PUC-Baselice_A6.1-Vincoli-842x1430-signed.pdf" TargetMode="External"/><Relationship Id="rId13" Type="http://schemas.openxmlformats.org/officeDocument/2006/relationships/hyperlink" Target="https://www.comune.baselice.bn.it/wp-content/uploads/2024/07/PUC-Baselice_A2-Rete-Stradale-841x1430-signed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mune.baselice.bn.it/wp-content/uploads/2024/07/PUC-Baselice_A6.2-PrescrizioniPTCP-841x1430-signed.pdf" TargetMode="External"/><Relationship Id="rId12" Type="http://schemas.openxmlformats.org/officeDocument/2006/relationships/hyperlink" Target="https://www.comune.baselice.bn.it/wp-content/uploads/2024/07/PUC-Baselice_A3-Rete-Idrologica-841x1430-signed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mune.baselice.bn.it/wp-content/uploads/2024/07/Verbale-07-05-202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mune.baselice.bn.it/wp-content/uploads/2024/07/PUC-Baselice_B1-Documento-Strategico-841x1430-signed.pdf" TargetMode="External"/><Relationship Id="rId11" Type="http://schemas.openxmlformats.org/officeDocument/2006/relationships/hyperlink" Target="https://www.comune.baselice.bn.it/wp-content/uploads/2024/07/PUC-Baselice_A4.1-Risorse-paesaggistiche-841x1430-signed.pdf" TargetMode="External"/><Relationship Id="rId5" Type="http://schemas.openxmlformats.org/officeDocument/2006/relationships/hyperlink" Target="https://www.comune.baselice.bn.it/wp-content/uploads/2024/07/PUC-Baselice_B1.1-DocumentoStrategicoCentroAbitato-841x1189-signed.pdf" TargetMode="External"/><Relationship Id="rId15" Type="http://schemas.openxmlformats.org/officeDocument/2006/relationships/hyperlink" Target="https://www.comune.baselice.bn.it/wp-content/uploads/2024/07/PUC-Baselice_01p-RelazionePreliminare-signed.pdf" TargetMode="External"/><Relationship Id="rId10" Type="http://schemas.openxmlformats.org/officeDocument/2006/relationships/hyperlink" Target="https://www.comune.baselice.bn.it/wp-content/uploads/2024/07/PUC-Baselice_A4.2-Unita-Paesaggio-841x1430-signed.pdf" TargetMode="External"/><Relationship Id="rId4" Type="http://schemas.openxmlformats.org/officeDocument/2006/relationships/hyperlink" Target="https://www.comune.baselice.bn.it/wp-content/uploads/2024/07/PUC-Baselice_R01p-RapportoAmbientalePreliminare-signed.pdf" TargetMode="External"/><Relationship Id="rId9" Type="http://schemas.openxmlformats.org/officeDocument/2006/relationships/hyperlink" Target="https://www.comune.baselice.bn.it/wp-content/uploads/2024/07/PUC-Baselice_A5-Sistema-Insediativo-841x1430-signed.pdf" TargetMode="External"/><Relationship Id="rId14" Type="http://schemas.openxmlformats.org/officeDocument/2006/relationships/hyperlink" Target="https://www.comune.baselice.bn.it/wp-content/uploads/2024/07/PUC-Baselice_A1-Planimetria-generale-841x1430-signed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>SEAT Pagine Gialle SpA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Acunzo Mariarosaria</dc:creator>
  <cp:keywords/>
  <dc:description/>
  <cp:lastModifiedBy>Acunzo Mariarosaria</cp:lastModifiedBy>
  <cp:revision>1</cp:revision>
  <dcterms:created xsi:type="dcterms:W3CDTF">2026-03-16T10:37:00Z</dcterms:created>
  <dcterms:modified xsi:type="dcterms:W3CDTF">2026-03-16T10:37:00Z</dcterms:modified>
</cp:coreProperties>
</file>